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A2" w:rsidRPr="00200BEF" w:rsidRDefault="00200BEF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                       </w:t>
      </w:r>
      <w:r w:rsidRPr="00200BEF">
        <w:rPr>
          <w:rFonts w:asciiTheme="majorBidi" w:hAnsiTheme="majorBidi" w:cstheme="majorBidi"/>
          <w:b/>
          <w:bCs/>
          <w:sz w:val="40"/>
          <w:szCs w:val="40"/>
          <w:lang w:val="en-US"/>
        </w:rPr>
        <w:t>Curriculum Vitae</w:t>
      </w:r>
    </w:p>
    <w:p w:rsidR="000032B7" w:rsidRDefault="000032B7">
      <w:pPr>
        <w:rPr>
          <w:lang w:val="en-US"/>
        </w:rPr>
      </w:pPr>
    </w:p>
    <w:p w:rsidR="000032B7" w:rsidRDefault="000032B7">
      <w:pPr>
        <w:rPr>
          <w:lang w:val="en-US"/>
        </w:rPr>
      </w:pPr>
    </w:p>
    <w:p w:rsidR="000032B7" w:rsidRPr="00BB4D13" w:rsidRDefault="00BB4D13" w:rsidP="00BB4D13">
      <w:pPr>
        <w:rPr>
          <w:lang w:val="en-US"/>
        </w:rPr>
      </w:pPr>
      <w:r w:rsidRPr="00BB4D1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4282440</wp:posOffset>
            </wp:positionH>
            <wp:positionV relativeFrom="margin">
              <wp:posOffset>461010</wp:posOffset>
            </wp:positionV>
            <wp:extent cx="1907540" cy="3419475"/>
            <wp:effectExtent l="57150" t="19050" r="16510" b="0"/>
            <wp:wrapSquare wrapText="bothSides"/>
            <wp:docPr id="4" name="Рисунок 3" descr="29314592_1497284383730939_4985372461219446784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314592_1497284383730939_4985372461219446784_o.png"/>
                    <pic:cNvPicPr/>
                  </pic:nvPicPr>
                  <pic:blipFill>
                    <a:blip r:embed="rId5" cstate="print">
                      <a:lum contrast="2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3419475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  <a:softEdge rad="12700"/>
                    </a:effectLst>
                    <a:scene3d>
                      <a:camera prst="orthographicFront"/>
                      <a:lightRig rig="threePt" dir="t">
                        <a:rot lat="0" lon="0" rev="1200000"/>
                      </a:lightRig>
                    </a:scene3d>
                    <a:sp3d extrusionH="76200">
                      <a:bevelT w="50800"/>
                      <a:extrusionClr>
                        <a:schemeClr val="tx1"/>
                      </a:extrusionClr>
                    </a:sp3d>
                  </pic:spPr>
                </pic:pic>
              </a:graphicData>
            </a:graphic>
          </wp:anchor>
        </w:drawing>
      </w:r>
      <w:r w:rsidR="00954C22" w:rsidRPr="00954C22">
        <w:rPr>
          <w:rFonts w:asciiTheme="majorBidi" w:hAnsiTheme="majorBidi" w:cstheme="majorBidi"/>
          <w:b/>
          <w:bCs/>
          <w:sz w:val="28"/>
          <w:szCs w:val="28"/>
          <w:lang w:val="en-US"/>
        </w:rPr>
        <w:t>Personal Information:</w:t>
      </w:r>
    </w:p>
    <w:p w:rsidR="000032B7" w:rsidRDefault="000032B7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Name: Ali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Abdalslam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Emhamed</w:t>
      </w:r>
      <w:proofErr w:type="spellEnd"/>
      <w:r w:rsidR="00C666F2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0032B7" w:rsidRDefault="000032B7">
      <w:pPr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Surename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Elhaj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Emhamed</w:t>
      </w:r>
      <w:proofErr w:type="spellEnd"/>
      <w:r w:rsidR="00C666F2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C666F2" w:rsidRDefault="00954C22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Date </w:t>
      </w: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of  birth</w:t>
      </w:r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>: 23.02.1979.</w:t>
      </w:r>
    </w:p>
    <w:p w:rsidR="00954C22" w:rsidRDefault="00954C22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Nationality: Libyan.</w:t>
      </w:r>
    </w:p>
    <w:p w:rsidR="00954C22" w:rsidRDefault="00630584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Marital status: Married has 3</w:t>
      </w:r>
      <w:r w:rsidR="00954C22">
        <w:rPr>
          <w:rFonts w:asciiTheme="majorBidi" w:hAnsiTheme="majorBidi" w:cstheme="majorBidi"/>
          <w:sz w:val="28"/>
          <w:szCs w:val="28"/>
          <w:lang w:val="en-US"/>
        </w:rPr>
        <w:t xml:space="preserve"> children.</w:t>
      </w:r>
    </w:p>
    <w:p w:rsidR="00954C22" w:rsidRDefault="00954C22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E mail: </w:t>
      </w:r>
      <w:hyperlink r:id="rId6" w:history="1">
        <w:r w:rsidRPr="00AD7EAA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ali2009218@yahoo.com</w:t>
        </w:r>
      </w:hyperlink>
      <w:r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954C22" w:rsidRDefault="00954C22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954C22">
        <w:rPr>
          <w:rFonts w:asciiTheme="majorBidi" w:hAnsiTheme="majorBidi" w:cstheme="majorBidi"/>
          <w:b/>
          <w:bCs/>
          <w:sz w:val="28"/>
          <w:szCs w:val="28"/>
          <w:lang w:val="en-US"/>
        </w:rPr>
        <w:t>Academic Qualification:</w:t>
      </w:r>
    </w:p>
    <w:p w:rsidR="00954C22" w:rsidRDefault="004325EA" w:rsidP="00F7742F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4325EA">
        <w:rPr>
          <w:rFonts w:asciiTheme="majorBidi" w:hAnsiTheme="majorBidi" w:cstheme="majorBidi"/>
          <w:sz w:val="28"/>
          <w:szCs w:val="28"/>
          <w:lang w:val="en-US"/>
        </w:rPr>
        <w:t>B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achelor degree in Medicine and Surgery </w:t>
      </w:r>
      <w:r w:rsidRPr="004325EA">
        <w:rPr>
          <w:rFonts w:asciiTheme="majorBidi" w:hAnsiTheme="majorBidi" w:cstheme="majorBidi"/>
          <w:b/>
          <w:bCs/>
          <w:sz w:val="28"/>
          <w:szCs w:val="28"/>
          <w:lang w:val="en-US"/>
        </w:rPr>
        <w:t>(M.B.B.Ch.)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F7742F">
        <w:rPr>
          <w:rFonts w:asciiTheme="majorBidi" w:hAnsiTheme="majorBidi" w:cstheme="majorBidi"/>
          <w:sz w:val="28"/>
          <w:szCs w:val="28"/>
          <w:lang w:val="en-US"/>
        </w:rPr>
        <w:t>in January 2005</w:t>
      </w:r>
      <w:proofErr w:type="gramStart"/>
      <w:r w:rsidR="00F7742F">
        <w:rPr>
          <w:rFonts w:asciiTheme="majorBidi" w:hAnsiTheme="majorBidi" w:cstheme="majorBidi"/>
          <w:sz w:val="28"/>
          <w:szCs w:val="28"/>
          <w:lang w:val="en-US"/>
        </w:rPr>
        <w:t>,  University</w:t>
      </w:r>
      <w:proofErr w:type="gramEnd"/>
      <w:r w:rsidR="00F7742F">
        <w:rPr>
          <w:rFonts w:asciiTheme="majorBidi" w:hAnsiTheme="majorBidi" w:cstheme="majorBidi"/>
          <w:sz w:val="28"/>
          <w:szCs w:val="28"/>
          <w:lang w:val="en-US"/>
        </w:rPr>
        <w:t xml:space="preserve"> of  Tripoli – Faculty of  Medicine.</w:t>
      </w:r>
    </w:p>
    <w:p w:rsidR="00F7742F" w:rsidRDefault="00F7742F" w:rsidP="00F7742F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Completed the full post-</w:t>
      </w:r>
      <w:r w:rsidR="00C060EE">
        <w:rPr>
          <w:rFonts w:asciiTheme="majorBidi" w:hAnsiTheme="majorBidi" w:cstheme="majorBidi"/>
          <w:sz w:val="28"/>
          <w:szCs w:val="28"/>
          <w:lang w:val="en-US"/>
        </w:rPr>
        <w:t xml:space="preserve"> graduate course of specialization in </w:t>
      </w:r>
      <w:proofErr w:type="gramStart"/>
      <w:r w:rsidR="00C060EE">
        <w:rPr>
          <w:rFonts w:asciiTheme="majorBidi" w:hAnsiTheme="majorBidi" w:cstheme="majorBidi"/>
          <w:sz w:val="28"/>
          <w:szCs w:val="28"/>
          <w:lang w:val="en-US"/>
        </w:rPr>
        <w:t>ophthalmology</w:t>
      </w:r>
      <w:r w:rsidR="00C060EE" w:rsidRPr="00C060EE">
        <w:rPr>
          <w:rFonts w:asciiTheme="majorBidi" w:hAnsiTheme="majorBidi" w:cstheme="majorBidi"/>
          <w:b/>
          <w:bCs/>
          <w:sz w:val="28"/>
          <w:szCs w:val="28"/>
          <w:lang w:val="en-US"/>
        </w:rPr>
        <w:t>(</w:t>
      </w:r>
      <w:proofErr w:type="gramEnd"/>
      <w:r w:rsidR="00C060EE" w:rsidRPr="00C060E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clinical </w:t>
      </w:r>
      <w:proofErr w:type="spellStart"/>
      <w:r w:rsidR="00C060EE" w:rsidRPr="00C060EE">
        <w:rPr>
          <w:rFonts w:asciiTheme="majorBidi" w:hAnsiTheme="majorBidi" w:cstheme="majorBidi"/>
          <w:b/>
          <w:bCs/>
          <w:sz w:val="28"/>
          <w:szCs w:val="28"/>
          <w:lang w:val="en-US"/>
        </w:rPr>
        <w:t>ordinatura</w:t>
      </w:r>
      <w:proofErr w:type="spellEnd"/>
      <w:r w:rsidR="00C060EE" w:rsidRPr="00C060EE">
        <w:rPr>
          <w:rFonts w:asciiTheme="majorBidi" w:hAnsiTheme="majorBidi" w:cstheme="majorBidi"/>
          <w:b/>
          <w:bCs/>
          <w:sz w:val="28"/>
          <w:szCs w:val="28"/>
          <w:lang w:val="en-US"/>
        </w:rPr>
        <w:t>)</w:t>
      </w:r>
      <w:r w:rsidR="00C060EE">
        <w:rPr>
          <w:rFonts w:asciiTheme="majorBidi" w:hAnsiTheme="majorBidi" w:cstheme="majorBidi"/>
          <w:sz w:val="28"/>
          <w:szCs w:val="28"/>
          <w:lang w:val="en-US"/>
        </w:rPr>
        <w:t xml:space="preserve"> from 04.07.2011 to 03.07.2013, Odessa National Medical University, Odessa-Ukrain</w:t>
      </w:r>
      <w:r w:rsidR="00746963">
        <w:rPr>
          <w:rFonts w:asciiTheme="majorBidi" w:hAnsiTheme="majorBidi" w:cstheme="majorBidi"/>
          <w:sz w:val="28"/>
          <w:szCs w:val="28"/>
          <w:lang w:val="en-US"/>
        </w:rPr>
        <w:t>e</w:t>
      </w:r>
      <w:r w:rsidR="00C060EE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C5163C" w:rsidRDefault="0083721E" w:rsidP="00F7742F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83721E">
        <w:rPr>
          <w:rFonts w:asciiTheme="majorBidi" w:hAnsiTheme="majorBidi" w:cstheme="majorBidi"/>
          <w:b/>
          <w:bCs/>
          <w:sz w:val="28"/>
          <w:szCs w:val="28"/>
          <w:lang w:val="en-US"/>
        </w:rPr>
        <w:t>Ph. D degree of ophthalmology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: from 15.07.2013 to </w:t>
      </w:r>
      <w:r w:rsidR="00C5163C">
        <w:rPr>
          <w:rFonts w:asciiTheme="majorBidi" w:hAnsiTheme="majorBidi" w:cstheme="majorBidi"/>
          <w:sz w:val="28"/>
          <w:szCs w:val="28"/>
          <w:lang w:val="en-US"/>
        </w:rPr>
        <w:t>02.02.2018,</w:t>
      </w:r>
    </w:p>
    <w:p w:rsidR="00C060EE" w:rsidRDefault="0083721E" w:rsidP="00C5163C">
      <w:pPr>
        <w:pStyle w:val="a4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The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Filatov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Institute </w:t>
      </w: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of  Eye</w:t>
      </w:r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 xml:space="preserve"> Diseases and Tissue Therapy of  the National Academy of  Medical Sciences of  Ukrain</w:t>
      </w:r>
      <w:r w:rsidR="00746963">
        <w:rPr>
          <w:rFonts w:asciiTheme="majorBidi" w:hAnsiTheme="majorBidi" w:cstheme="majorBidi"/>
          <w:sz w:val="28"/>
          <w:szCs w:val="28"/>
          <w:lang w:val="en-US"/>
        </w:rPr>
        <w:t>e</w:t>
      </w:r>
      <w:r w:rsidR="00C5163C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4F2C3E" w:rsidRDefault="004F2C3E" w:rsidP="00C5163C">
      <w:pPr>
        <w:pStyle w:val="a4"/>
        <w:rPr>
          <w:rFonts w:asciiTheme="majorBidi" w:hAnsiTheme="majorBidi" w:cstheme="majorBidi"/>
          <w:sz w:val="28"/>
          <w:szCs w:val="28"/>
          <w:lang w:val="en-US"/>
        </w:rPr>
      </w:pPr>
    </w:p>
    <w:p w:rsidR="00954C22" w:rsidRDefault="00DB5462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Professional </w:t>
      </w:r>
      <w:r w:rsidRPr="00DB546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Experience</w:t>
      </w:r>
      <w:proofErr w:type="gramEnd"/>
      <w:r w:rsidRPr="00DB5462"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</w:p>
    <w:p w:rsidR="00DB5462" w:rsidRPr="00DB5462" w:rsidRDefault="00DB5462" w:rsidP="00DB5462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94" w:lineRule="atLeast"/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ru-RU"/>
        </w:rPr>
      </w:pPr>
      <w:r w:rsidRPr="00DB5462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ru-RU"/>
        </w:rPr>
        <w:t>Operate ophthalmic instruments including auto-</w:t>
      </w:r>
      <w:proofErr w:type="spellStart"/>
      <w:r w:rsidRPr="00DB5462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ru-RU"/>
        </w:rPr>
        <w:t>kerar</w:t>
      </w:r>
      <w:r w:rsidR="00630584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ru-RU"/>
        </w:rPr>
        <w:t>tor</w:t>
      </w:r>
      <w:r w:rsidRPr="00DB5462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ru-RU"/>
        </w:rPr>
        <w:t>efractometers</w:t>
      </w:r>
      <w:proofErr w:type="spellEnd"/>
      <w:r w:rsidRPr="00DB5462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ru-RU"/>
        </w:rPr>
        <w:t xml:space="preserve"> and ophthalmoscopes.</w:t>
      </w:r>
    </w:p>
    <w:p w:rsidR="00DB5462" w:rsidRPr="00DB5462" w:rsidRDefault="00DB5462" w:rsidP="00DB5462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94" w:lineRule="atLeast"/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ru-RU"/>
        </w:rPr>
      </w:pPr>
      <w:r w:rsidRPr="00DB5462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ru-RU"/>
        </w:rPr>
        <w:t>Test for intraocular pressure ocular motility and pupil size equality and reaction</w:t>
      </w:r>
    </w:p>
    <w:p w:rsidR="00DB5462" w:rsidRPr="00DB5462" w:rsidRDefault="00DB5462" w:rsidP="00DB5462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546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Conducted ocular motility tests to measure function of eye muscles.</w:t>
      </w:r>
    </w:p>
    <w:p w:rsidR="00DB5462" w:rsidRPr="00DB5462" w:rsidRDefault="00DB5462" w:rsidP="00DB5462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546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Provided full-scope management of ocular infection inflammation and ocular trauma.</w:t>
      </w:r>
    </w:p>
    <w:p w:rsidR="00DB5462" w:rsidRPr="00DB5462" w:rsidRDefault="00DB5462" w:rsidP="00DB5462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546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Diagnosed glaucoma anterior and posterior segment disease and neurological eye disease.</w:t>
      </w:r>
    </w:p>
    <w:p w:rsidR="00DB5462" w:rsidRPr="00DB5462" w:rsidRDefault="00DB5462" w:rsidP="00DB5462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546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Assessed refractive conditions of eyes with </w:t>
      </w:r>
      <w:proofErr w:type="spellStart"/>
      <w:r w:rsidRPr="00DB546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retinoscopes</w:t>
      </w:r>
      <w:proofErr w:type="spellEnd"/>
      <w:r w:rsidRPr="00DB546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DB5462" w:rsidRPr="00DB5462" w:rsidRDefault="00DB5462" w:rsidP="00DB5462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DB546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Analyze test results to develop proper eye care treatment plans</w:t>
      </w:r>
      <w:r w:rsidR="002A7A49" w:rsidRPr="002A7A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2A7A49" w:rsidRPr="002A7A49" w:rsidRDefault="002A7A49" w:rsidP="002A7A49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A7A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Determined visual acuity and perception focus and coordination.</w:t>
      </w:r>
    </w:p>
    <w:p w:rsidR="002A7A49" w:rsidRPr="002A7A49" w:rsidRDefault="002A7A49" w:rsidP="002A7A49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A7A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Prescribed appropriate medications to treat eye diseases and infections.</w:t>
      </w:r>
    </w:p>
    <w:p w:rsidR="002A7A49" w:rsidRPr="002A7A49" w:rsidRDefault="002A7A49" w:rsidP="002A7A49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A7A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Routinely followed up with patients about their post-operative recovery status.</w:t>
      </w:r>
    </w:p>
    <w:p w:rsidR="002A7A49" w:rsidRDefault="002A7A49" w:rsidP="002A7A49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A7A49">
        <w:rPr>
          <w:rFonts w:asciiTheme="majorBidi" w:hAnsiTheme="majorBidi" w:cstheme="majorBidi"/>
          <w:b/>
          <w:bCs/>
          <w:sz w:val="28"/>
          <w:szCs w:val="28"/>
          <w:lang w:val="en-US"/>
        </w:rPr>
        <w:t>Surgical Experience:</w:t>
      </w:r>
    </w:p>
    <w:p w:rsidR="002A7A49" w:rsidRPr="00A42C63" w:rsidRDefault="00A43D35" w:rsidP="002A7A49">
      <w:pPr>
        <w:rPr>
          <w:rFonts w:asciiTheme="majorBidi" w:hAnsiTheme="majorBidi" w:cstheme="majorBidi"/>
          <w:sz w:val="28"/>
          <w:szCs w:val="28"/>
          <w:lang w:val="en-US"/>
        </w:rPr>
      </w:pPr>
      <w:r w:rsidRPr="00A43D35">
        <w:rPr>
          <w:rFonts w:asciiTheme="majorBidi" w:hAnsiTheme="majorBidi" w:cstheme="majorBidi"/>
          <w:sz w:val="28"/>
          <w:szCs w:val="28"/>
          <w:lang w:val="en-US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CB7299" w:rsidRPr="00CB7299">
        <w:rPr>
          <w:rFonts w:asciiTheme="majorBidi" w:hAnsiTheme="majorBidi" w:cstheme="majorBidi"/>
          <w:b/>
          <w:bCs/>
          <w:sz w:val="24"/>
          <w:szCs w:val="24"/>
          <w:lang w:val="en-US"/>
        </w:rPr>
        <w:t>Surgical procedures performed independently:</w:t>
      </w:r>
      <w:r w:rsidR="00A42C6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A42C63">
        <w:rPr>
          <w:rFonts w:asciiTheme="majorBidi" w:hAnsiTheme="majorBidi" w:cstheme="majorBidi"/>
          <w:sz w:val="28"/>
          <w:szCs w:val="28"/>
          <w:lang w:val="en-US"/>
        </w:rPr>
        <w:t xml:space="preserve">in </w:t>
      </w:r>
      <w:r w:rsidR="00A42C63" w:rsidRPr="00A42C63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Ophthalmology hospital </w:t>
      </w:r>
      <w:r w:rsidR="00A42C63">
        <w:rPr>
          <w:rFonts w:asciiTheme="majorBidi" w:hAnsiTheme="majorBidi" w:cstheme="majorBidi"/>
          <w:b/>
          <w:bCs/>
          <w:sz w:val="28"/>
          <w:szCs w:val="28"/>
          <w:lang w:val="en-US"/>
        </w:rPr>
        <w:t>–</w:t>
      </w:r>
      <w:r w:rsidR="00A42C63" w:rsidRPr="00A42C63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Tripoli</w:t>
      </w:r>
      <w:r w:rsidR="00A42C63">
        <w:rPr>
          <w:rFonts w:asciiTheme="majorBidi" w:hAnsiTheme="majorBidi" w:cstheme="majorBidi"/>
          <w:sz w:val="28"/>
          <w:szCs w:val="28"/>
          <w:lang w:val="en-US"/>
        </w:rPr>
        <w:t>, during the period from 01.06.2006 to 01.06.2010.</w:t>
      </w:r>
    </w:p>
    <w:p w:rsidR="00CB7299" w:rsidRPr="00CB7299" w:rsidRDefault="00A42C63" w:rsidP="00CB7299">
      <w:pPr>
        <w:pStyle w:val="a4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C</w:t>
      </w:r>
      <w:r w:rsidR="00CB7299">
        <w:rPr>
          <w:rFonts w:asciiTheme="majorBidi" w:hAnsiTheme="majorBidi" w:cstheme="majorBidi"/>
          <w:sz w:val="28"/>
          <w:szCs w:val="28"/>
          <w:lang w:val="en-US"/>
        </w:rPr>
        <w:t>ataract surgery (ECCE) with IOL’s.</w:t>
      </w:r>
    </w:p>
    <w:p w:rsidR="00CB7299" w:rsidRPr="00A42C63" w:rsidRDefault="00CB7299" w:rsidP="00CB7299">
      <w:pPr>
        <w:pStyle w:val="a4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Dacrycyctorhinostomy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(</w:t>
      </w:r>
      <w:proofErr w:type="gramEnd"/>
      <w:r w:rsidR="00A42C63">
        <w:rPr>
          <w:rFonts w:asciiTheme="majorBidi" w:hAnsiTheme="majorBidi" w:cstheme="majorBidi"/>
          <w:sz w:val="28"/>
          <w:szCs w:val="28"/>
          <w:lang w:val="en-US"/>
        </w:rPr>
        <w:t>DCR).</w:t>
      </w:r>
    </w:p>
    <w:p w:rsidR="00A42C63" w:rsidRPr="00A42C63" w:rsidRDefault="00A42C63" w:rsidP="00CB7299">
      <w:pPr>
        <w:pStyle w:val="a4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Pterygium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with and without graft.</w:t>
      </w:r>
    </w:p>
    <w:p w:rsidR="00A42C63" w:rsidRPr="0015315C" w:rsidRDefault="00A42C63" w:rsidP="00CB7299">
      <w:pPr>
        <w:pStyle w:val="a4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Entropion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Ectropion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surgries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15315C" w:rsidRPr="00A43D35" w:rsidRDefault="00A43D35" w:rsidP="00A43D35">
      <w:pPr>
        <w:rPr>
          <w:rFonts w:asciiTheme="majorBidi" w:hAnsiTheme="majorBidi" w:cstheme="majorBidi"/>
          <w:sz w:val="28"/>
          <w:szCs w:val="28"/>
          <w:lang w:val="en-US"/>
        </w:rPr>
      </w:pPr>
      <w:r w:rsidRPr="00A43D35">
        <w:rPr>
          <w:rFonts w:asciiTheme="majorBidi" w:hAnsiTheme="majorBidi" w:cstheme="majorBidi"/>
          <w:sz w:val="28"/>
          <w:szCs w:val="28"/>
          <w:lang w:val="en-US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15315C" w:rsidRPr="00A43D3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Surgical procedures performed under supervision: </w:t>
      </w:r>
      <w:r w:rsidR="0015315C" w:rsidRPr="00A43D35">
        <w:rPr>
          <w:rFonts w:asciiTheme="majorBidi" w:hAnsiTheme="majorBidi" w:cstheme="majorBidi"/>
          <w:sz w:val="28"/>
          <w:szCs w:val="28"/>
          <w:lang w:val="en-US"/>
        </w:rPr>
        <w:t xml:space="preserve">in </w:t>
      </w:r>
      <w:r w:rsidRPr="00A43D3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The </w:t>
      </w:r>
      <w:proofErr w:type="spellStart"/>
      <w:r w:rsidRPr="00A43D35">
        <w:rPr>
          <w:rFonts w:asciiTheme="majorBidi" w:hAnsiTheme="majorBidi" w:cstheme="majorBidi"/>
          <w:b/>
          <w:bCs/>
          <w:sz w:val="28"/>
          <w:szCs w:val="28"/>
          <w:lang w:val="en-US"/>
        </w:rPr>
        <w:t>Filatov</w:t>
      </w:r>
      <w:proofErr w:type="spellEnd"/>
      <w:r w:rsidRPr="00A43D3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Institute </w:t>
      </w:r>
      <w:proofErr w:type="gramStart"/>
      <w:r w:rsidRPr="00A43D35">
        <w:rPr>
          <w:rFonts w:asciiTheme="majorBidi" w:hAnsiTheme="majorBidi" w:cstheme="majorBidi"/>
          <w:b/>
          <w:bCs/>
          <w:sz w:val="28"/>
          <w:szCs w:val="28"/>
          <w:lang w:val="en-US"/>
        </w:rPr>
        <w:t>of  Eye</w:t>
      </w:r>
      <w:proofErr w:type="gramEnd"/>
      <w:r w:rsidRPr="00A43D3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Diseases and Tissue Therapy of  the National Academy of  Medical Sciences of  Ukrain</w:t>
      </w:r>
      <w:r w:rsidR="00746963">
        <w:rPr>
          <w:rFonts w:asciiTheme="majorBidi" w:hAnsiTheme="majorBidi" w:cstheme="majorBidi"/>
          <w:b/>
          <w:bCs/>
          <w:sz w:val="28"/>
          <w:szCs w:val="28"/>
          <w:lang w:val="en-US"/>
        </w:rPr>
        <w:t>e</w:t>
      </w:r>
      <w:r w:rsidRPr="00A43D35">
        <w:rPr>
          <w:rFonts w:asciiTheme="majorBidi" w:hAnsiTheme="majorBidi" w:cstheme="majorBidi"/>
          <w:sz w:val="28"/>
          <w:szCs w:val="28"/>
          <w:lang w:val="en-US"/>
        </w:rPr>
        <w:t>, during the period from 15.07.2013 to 15.10.2017.</w:t>
      </w:r>
    </w:p>
    <w:p w:rsidR="0015315C" w:rsidRPr="0015315C" w:rsidRDefault="0015315C" w:rsidP="0015315C">
      <w:pPr>
        <w:pStyle w:val="a4"/>
        <w:numPr>
          <w:ilvl w:val="0"/>
          <w:numId w:val="8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Vitreoretinal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surgeries (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Vitrectomy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Intravitreal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injections).</w:t>
      </w:r>
    </w:p>
    <w:p w:rsidR="0015315C" w:rsidRPr="00A43D35" w:rsidRDefault="00A43D35" w:rsidP="0015315C">
      <w:pPr>
        <w:pStyle w:val="a4"/>
        <w:numPr>
          <w:ilvl w:val="0"/>
          <w:numId w:val="8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Squint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surgries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A43D35" w:rsidRDefault="00A43D35" w:rsidP="00A43D35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Courses:</w:t>
      </w:r>
    </w:p>
    <w:p w:rsidR="00A43D35" w:rsidRPr="00746963" w:rsidRDefault="00746963" w:rsidP="00200BEF">
      <w:pPr>
        <w:pStyle w:val="a4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 xml:space="preserve">Microsurgery and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phacoemulsification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.</w:t>
      </w:r>
      <w:proofErr w:type="gramEnd"/>
    </w:p>
    <w:p w:rsidR="00746963" w:rsidRDefault="00746963" w:rsidP="00746963">
      <w:pPr>
        <w:pStyle w:val="a4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29 November – 28 December 2017</w:t>
      </w:r>
    </w:p>
    <w:p w:rsidR="00746963" w:rsidRPr="00A43D35" w:rsidRDefault="00746963" w:rsidP="00746963">
      <w:pPr>
        <w:pStyle w:val="a4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Kyiv, Ukraine</w:t>
      </w:r>
    </w:p>
    <w:p w:rsidR="00DB5462" w:rsidRDefault="00200BEF" w:rsidP="00200BEF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00BEF">
        <w:rPr>
          <w:rFonts w:asciiTheme="majorBidi" w:hAnsiTheme="majorBidi" w:cstheme="majorBidi"/>
          <w:b/>
          <w:bCs/>
          <w:sz w:val="28"/>
          <w:szCs w:val="28"/>
          <w:lang w:val="en-US"/>
        </w:rPr>
        <w:t>Languages:</w:t>
      </w:r>
    </w:p>
    <w:p w:rsidR="00200BEF" w:rsidRDefault="00200BEF" w:rsidP="00200BEF">
      <w:pPr>
        <w:pStyle w:val="a4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Arabic.</w:t>
      </w:r>
    </w:p>
    <w:p w:rsidR="00200BEF" w:rsidRDefault="00200BEF" w:rsidP="00200BEF">
      <w:pPr>
        <w:pStyle w:val="a4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English.</w:t>
      </w:r>
    </w:p>
    <w:p w:rsidR="00200BEF" w:rsidRPr="00200BEF" w:rsidRDefault="00200BEF" w:rsidP="00200BEF">
      <w:pPr>
        <w:pStyle w:val="a4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Russian.</w:t>
      </w:r>
    </w:p>
    <w:sectPr w:rsidR="00200BEF" w:rsidRPr="00200BEF" w:rsidSect="005C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113"/>
    <w:multiLevelType w:val="hybridMultilevel"/>
    <w:tmpl w:val="08D8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F2B26"/>
    <w:multiLevelType w:val="hybridMultilevel"/>
    <w:tmpl w:val="35B0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A5CF4"/>
    <w:multiLevelType w:val="multilevel"/>
    <w:tmpl w:val="A536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355EA"/>
    <w:multiLevelType w:val="hybridMultilevel"/>
    <w:tmpl w:val="8B44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B7302"/>
    <w:multiLevelType w:val="multilevel"/>
    <w:tmpl w:val="A2E8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A075C"/>
    <w:multiLevelType w:val="multilevel"/>
    <w:tmpl w:val="0C18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53A4B"/>
    <w:multiLevelType w:val="multilevel"/>
    <w:tmpl w:val="FC0C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856B2"/>
    <w:multiLevelType w:val="hybridMultilevel"/>
    <w:tmpl w:val="45A89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76E07"/>
    <w:multiLevelType w:val="hybridMultilevel"/>
    <w:tmpl w:val="CDA4A548"/>
    <w:lvl w:ilvl="0" w:tplc="4336F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911BD"/>
    <w:multiLevelType w:val="hybridMultilevel"/>
    <w:tmpl w:val="83B65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2B7"/>
    <w:rsid w:val="000032B7"/>
    <w:rsid w:val="000C0B09"/>
    <w:rsid w:val="0015315C"/>
    <w:rsid w:val="00200BEF"/>
    <w:rsid w:val="002A7A49"/>
    <w:rsid w:val="004325EA"/>
    <w:rsid w:val="004F2C3E"/>
    <w:rsid w:val="005C01A2"/>
    <w:rsid w:val="005D67DC"/>
    <w:rsid w:val="00630584"/>
    <w:rsid w:val="00673D77"/>
    <w:rsid w:val="00746963"/>
    <w:rsid w:val="0083721E"/>
    <w:rsid w:val="00954C22"/>
    <w:rsid w:val="00A42C63"/>
    <w:rsid w:val="00A43D35"/>
    <w:rsid w:val="00B46E46"/>
    <w:rsid w:val="00BB4D13"/>
    <w:rsid w:val="00C060EE"/>
    <w:rsid w:val="00C5163C"/>
    <w:rsid w:val="00C666F2"/>
    <w:rsid w:val="00CB7299"/>
    <w:rsid w:val="00DB5462"/>
    <w:rsid w:val="00F7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C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4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2009218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2021-08-22T05:46:00Z</cp:lastPrinted>
  <dcterms:created xsi:type="dcterms:W3CDTF">2018-03-17T15:21:00Z</dcterms:created>
  <dcterms:modified xsi:type="dcterms:W3CDTF">2021-08-22T05:47:00Z</dcterms:modified>
</cp:coreProperties>
</file>